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D9C94" w14:textId="77777777" w:rsidR="004B6EFF" w:rsidRDefault="004B6EFF" w:rsidP="004B6EFF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color w:val="444A66"/>
          <w:sz w:val="25"/>
          <w:szCs w:val="25"/>
          <w:u w:color="140088"/>
        </w:rPr>
      </w:pPr>
      <w:r>
        <w:rPr>
          <w:rFonts w:ascii="Trebuchet MS" w:hAnsi="Trebuchet MS" w:cs="Trebuchet MS"/>
          <w:noProof/>
          <w:color w:val="444A66"/>
          <w:sz w:val="25"/>
          <w:szCs w:val="25"/>
          <w:u w:color="140088"/>
        </w:rPr>
        <w:drawing>
          <wp:inline distT="0" distB="0" distL="0" distR="0" wp14:anchorId="394E19DB" wp14:editId="756D0272">
            <wp:extent cx="5338445" cy="4196819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631" cy="41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C9304" w14:textId="77777777" w:rsidR="004B6EFF" w:rsidRDefault="004B6EFF" w:rsidP="004B6EFF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color w:val="444A66"/>
          <w:sz w:val="25"/>
          <w:szCs w:val="25"/>
          <w:u w:color="140088"/>
        </w:rPr>
      </w:pPr>
    </w:p>
    <w:p w14:paraId="7750AB3C" w14:textId="77777777" w:rsidR="00AE47F1" w:rsidRPr="004B6EFF" w:rsidRDefault="004B6EFF" w:rsidP="004B6EF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FFFF"/>
          <w:sz w:val="23"/>
          <w:szCs w:val="23"/>
          <w:u w:color="140088"/>
        </w:rPr>
      </w:pPr>
      <w:r>
        <w:rPr>
          <w:rFonts w:ascii="Verdana" w:hAnsi="Verdana" w:cs="Verdana"/>
          <w:b/>
          <w:bCs/>
          <w:color w:val="FFFFFF"/>
          <w:sz w:val="23"/>
          <w:szCs w:val="23"/>
          <w:u w:color="140088"/>
        </w:rPr>
        <w:t xml:space="preserve">HELLEBORE </w:t>
      </w:r>
      <w:proofErr w:type="spellStart"/>
      <w:r w:rsidR="00AE47F1">
        <w:t>H</w:t>
      </w:r>
      <w:r>
        <w:t>elleborus</w:t>
      </w:r>
      <w:proofErr w:type="spellEnd"/>
      <w:r>
        <w:t xml:space="preserve"> </w:t>
      </w:r>
      <w:proofErr w:type="spellStart"/>
      <w:r>
        <w:t>foetidus</w:t>
      </w:r>
      <w:proofErr w:type="spellEnd"/>
    </w:p>
    <w:p w14:paraId="6CC61222" w14:textId="77777777" w:rsidR="00AE47F1" w:rsidRDefault="00AE47F1">
      <w:bookmarkStart w:id="0" w:name="_GoBack"/>
      <w:bookmarkEnd w:id="0"/>
    </w:p>
    <w:p w14:paraId="05B28D94" w14:textId="77777777" w:rsidR="004B6EFF" w:rsidRPr="004B6EFF" w:rsidRDefault="004B6EFF">
      <w:pPr>
        <w:rPr>
          <w:sz w:val="28"/>
          <w:szCs w:val="28"/>
        </w:rPr>
      </w:pPr>
      <w:r w:rsidRPr="004B6EFF">
        <w:rPr>
          <w:sz w:val="28"/>
          <w:szCs w:val="28"/>
        </w:rPr>
        <w:t>La feuille</w:t>
      </w:r>
    </w:p>
    <w:p w14:paraId="2DEE178C" w14:textId="77777777" w:rsidR="00AE47F1" w:rsidRDefault="00AE47F1" w:rsidP="004B6EFF">
      <w:pPr>
        <w:ind w:firstLine="708"/>
      </w:pPr>
      <w:r>
        <w:t>Feuille</w:t>
      </w:r>
      <w:r w:rsidR="004B6EFF">
        <w:t xml:space="preserve"> pétiolée, composée</w:t>
      </w:r>
    </w:p>
    <w:p w14:paraId="220A12DA" w14:textId="77777777" w:rsidR="004B6EFF" w:rsidRDefault="004B6EFF" w:rsidP="004B6EFF">
      <w:pPr>
        <w:ind w:firstLine="708"/>
      </w:pPr>
      <w:r>
        <w:t>Limbe denté</w:t>
      </w:r>
    </w:p>
    <w:p w14:paraId="7782097D" w14:textId="77777777" w:rsidR="004B6EFF" w:rsidRDefault="004B6EFF" w:rsidP="004B6EFF">
      <w:pPr>
        <w:ind w:firstLine="708"/>
      </w:pPr>
      <w:r>
        <w:t>Nervation pennée</w:t>
      </w:r>
    </w:p>
    <w:p w14:paraId="52B2E783" w14:textId="77777777" w:rsidR="004B6EFF" w:rsidRDefault="004B6EFF" w:rsidP="004B6EFF">
      <w:pPr>
        <w:ind w:firstLine="708"/>
      </w:pPr>
      <w:r>
        <w:t>Point d’insertion de la feuille : paraît opposé</w:t>
      </w:r>
    </w:p>
    <w:p w14:paraId="34686408" w14:textId="77777777" w:rsidR="00AE47F1" w:rsidRPr="006C4F47" w:rsidRDefault="004B6EFF">
      <w:pPr>
        <w:rPr>
          <w:sz w:val="28"/>
          <w:szCs w:val="28"/>
        </w:rPr>
      </w:pPr>
      <w:r w:rsidRPr="006C4F47">
        <w:rPr>
          <w:sz w:val="28"/>
          <w:szCs w:val="28"/>
        </w:rPr>
        <w:t>La fleur</w:t>
      </w:r>
    </w:p>
    <w:p w14:paraId="23D25FC6" w14:textId="77777777" w:rsidR="004B6EFF" w:rsidRDefault="004B6EFF" w:rsidP="004B6EFF">
      <w:pPr>
        <w:ind w:firstLine="708"/>
      </w:pPr>
      <w:r>
        <w:t>5 sépales verts</w:t>
      </w:r>
    </w:p>
    <w:p w14:paraId="58B0F2BD" w14:textId="77777777" w:rsidR="004B6EFF" w:rsidRDefault="004B6EFF" w:rsidP="004B6EFF">
      <w:pPr>
        <w:ind w:left="708"/>
      </w:pPr>
      <w:r>
        <w:t>5 pétales</w:t>
      </w:r>
    </w:p>
    <w:p w14:paraId="175D2543" w14:textId="77777777" w:rsidR="004B6EFF" w:rsidRDefault="004B6EFF" w:rsidP="004B6EFF">
      <w:pPr>
        <w:ind w:firstLine="708"/>
      </w:pPr>
      <w:r>
        <w:t>Périanthe non différencié</w:t>
      </w:r>
    </w:p>
    <w:p w14:paraId="6B6B44B1" w14:textId="77777777" w:rsidR="004B6EFF" w:rsidRDefault="004B6EFF" w:rsidP="004B6EFF">
      <w:pPr>
        <w:ind w:firstLine="708"/>
      </w:pPr>
      <w:r>
        <w:t>Beaucoup d’étamines et de carpelles</w:t>
      </w:r>
    </w:p>
    <w:p w14:paraId="0D3733D7" w14:textId="77777777" w:rsidR="004B6EFF" w:rsidRDefault="004B6EFF" w:rsidP="004B6EFF">
      <w:pPr>
        <w:ind w:firstLine="708"/>
      </w:pPr>
      <w:r>
        <w:t>Hermaphrodite</w:t>
      </w:r>
    </w:p>
    <w:p w14:paraId="19CC6433" w14:textId="77777777" w:rsidR="004B6EFF" w:rsidRDefault="004B6EFF" w:rsidP="004B6EFF">
      <w:pPr>
        <w:ind w:firstLine="708"/>
      </w:pPr>
      <w:r>
        <w:t>Symétrie bilatérale</w:t>
      </w:r>
    </w:p>
    <w:p w14:paraId="512CA8A1" w14:textId="77777777" w:rsidR="004B6EFF" w:rsidRDefault="004B6EFF" w:rsidP="004B6EFF">
      <w:pPr>
        <w:ind w:firstLine="708"/>
      </w:pPr>
      <w:r>
        <w:t xml:space="preserve">Ovaire supère </w:t>
      </w:r>
      <w:proofErr w:type="gramStart"/>
      <w:r>
        <w:t>( fleur</w:t>
      </w:r>
      <w:proofErr w:type="gramEnd"/>
      <w:r>
        <w:t xml:space="preserve"> hypogyne)</w:t>
      </w:r>
    </w:p>
    <w:sectPr w:rsidR="004B6EFF" w:rsidSect="002703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F1"/>
    <w:rsid w:val="00213A3E"/>
    <w:rsid w:val="00253474"/>
    <w:rsid w:val="002703BB"/>
    <w:rsid w:val="004B6EFF"/>
    <w:rsid w:val="006C4F47"/>
    <w:rsid w:val="00AE47F1"/>
    <w:rsid w:val="00B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5B4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47F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7F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47F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7F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F5AC05-5E20-A94C-928C-1923B4B0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264</Characters>
  <Application>Microsoft Macintosh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aureta</dc:creator>
  <cp:keywords/>
  <dc:description/>
  <cp:lastModifiedBy>aureta</cp:lastModifiedBy>
  <cp:revision>2</cp:revision>
  <cp:lastPrinted>2018-04-11T15:14:00Z</cp:lastPrinted>
  <dcterms:created xsi:type="dcterms:W3CDTF">2018-04-11T15:15:00Z</dcterms:created>
  <dcterms:modified xsi:type="dcterms:W3CDTF">2018-04-11T15:15:00Z</dcterms:modified>
</cp:coreProperties>
</file>