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EF9" w:rsidRPr="00E37DCC" w:rsidRDefault="00E37DCC" w:rsidP="00E37DCC">
      <w:pPr>
        <w:pStyle w:val="Sansinterligne"/>
        <w:jc w:val="center"/>
        <w:rPr>
          <w:sz w:val="28"/>
          <w:szCs w:val="28"/>
        </w:rPr>
      </w:pPr>
      <w:r w:rsidRPr="00E37DCC">
        <w:rPr>
          <w:sz w:val="28"/>
          <w:szCs w:val="28"/>
        </w:rPr>
        <w:t>Séquence  3  -  Activité</w:t>
      </w:r>
      <w:r w:rsidR="004B4E1D">
        <w:rPr>
          <w:sz w:val="28"/>
          <w:szCs w:val="28"/>
        </w:rPr>
        <w:t xml:space="preserve">  -  Fleur</w:t>
      </w:r>
      <w:r w:rsidR="007B01D2">
        <w:rPr>
          <w:sz w:val="28"/>
          <w:szCs w:val="28"/>
        </w:rPr>
        <w:t> :  jonquille</w:t>
      </w:r>
    </w:p>
    <w:p w:rsidR="00E37DCC" w:rsidRDefault="00E37DCC" w:rsidP="00E37DCC">
      <w:pPr>
        <w:pStyle w:val="Sansinterligne"/>
      </w:pPr>
    </w:p>
    <w:p w:rsidR="00E37DCC" w:rsidRPr="007E628D" w:rsidRDefault="00E37DCC" w:rsidP="00E37DCC">
      <w:pPr>
        <w:pStyle w:val="Sansinterligne"/>
        <w:rPr>
          <w:rFonts w:ascii="roboto" w:hAnsi="roboto"/>
          <w:color w:val="333333"/>
          <w:sz w:val="18"/>
          <w:szCs w:val="18"/>
          <w:shd w:val="clear" w:color="auto" w:fill="FFFFFF"/>
        </w:rPr>
      </w:pPr>
      <w:r w:rsidRPr="007E628D">
        <w:rPr>
          <w:rFonts w:ascii="roboto" w:hAnsi="roboto"/>
          <w:color w:val="333333"/>
          <w:sz w:val="18"/>
          <w:szCs w:val="18"/>
          <w:shd w:val="clear" w:color="auto" w:fill="FFFFFF"/>
        </w:rPr>
        <w:t xml:space="preserve">Photographiez cette fleur (ou téléchargez sa photo), placez-la au centre d’un document blanc </w:t>
      </w:r>
    </w:p>
    <w:p w:rsidR="00E37DCC" w:rsidRPr="007E628D" w:rsidRDefault="00E37DCC" w:rsidP="00E37DCC">
      <w:pPr>
        <w:pStyle w:val="Sansinterligne"/>
        <w:rPr>
          <w:rFonts w:ascii="roboto" w:hAnsi="roboto"/>
          <w:color w:val="333333"/>
          <w:sz w:val="18"/>
          <w:szCs w:val="18"/>
          <w:shd w:val="clear" w:color="auto" w:fill="FFFFFF"/>
        </w:rPr>
      </w:pPr>
      <w:r w:rsidRPr="007E628D">
        <w:rPr>
          <w:rFonts w:ascii="roboto" w:hAnsi="roboto"/>
          <w:color w:val="333333"/>
          <w:sz w:val="18"/>
          <w:szCs w:val="18"/>
          <w:shd w:val="clear" w:color="auto" w:fill="FFFFFF"/>
        </w:rPr>
        <w:t xml:space="preserve">(un fichier ou une « vraie » feuille de papier, comme vous le souhaitez). </w:t>
      </w:r>
    </w:p>
    <w:p w:rsidR="00E37DCC" w:rsidRPr="007E628D" w:rsidRDefault="00E37DCC" w:rsidP="00E37DCC">
      <w:pPr>
        <w:pStyle w:val="Sansinterligne"/>
        <w:rPr>
          <w:rFonts w:ascii="roboto" w:hAnsi="roboto"/>
          <w:color w:val="333333"/>
          <w:sz w:val="18"/>
          <w:szCs w:val="18"/>
          <w:shd w:val="clear" w:color="auto" w:fill="FFFFFF"/>
        </w:rPr>
      </w:pPr>
      <w:r w:rsidRPr="007E628D">
        <w:rPr>
          <w:rFonts w:ascii="roboto" w:hAnsi="roboto"/>
          <w:color w:val="333333"/>
          <w:sz w:val="18"/>
          <w:szCs w:val="18"/>
          <w:shd w:val="clear" w:color="auto" w:fill="FFFFFF"/>
        </w:rPr>
        <w:t xml:space="preserve">Sur la partie libre tout autour de la fleur, fléchez les différentes parties que vous avez reconnues et précisez comment ces éléments sont organisés : </w:t>
      </w:r>
    </w:p>
    <w:p w:rsidR="0084565E" w:rsidRDefault="0084565E" w:rsidP="00E37DCC">
      <w:pPr>
        <w:pStyle w:val="Sansinterligne"/>
        <w:rPr>
          <w:rFonts w:ascii="roboto" w:hAnsi="roboto"/>
          <w:color w:val="333333"/>
          <w:shd w:val="clear" w:color="auto" w:fill="FFFFFF"/>
        </w:rPr>
      </w:pPr>
    </w:p>
    <w:p w:rsidR="00E37DCC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symétrie des pétales, </w:t>
      </w:r>
      <w:r w:rsidR="0084565E">
        <w:rPr>
          <w:rFonts w:ascii="roboto" w:hAnsi="roboto"/>
          <w:color w:val="333333"/>
          <w:shd w:val="clear" w:color="auto" w:fill="FFFFFF"/>
        </w:rPr>
        <w:tab/>
        <w:t>symétrie  radiale</w:t>
      </w:r>
    </w:p>
    <w:p w:rsidR="00E37DCC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soudés ou pas, </w:t>
      </w:r>
      <w:r w:rsidR="0084565E">
        <w:rPr>
          <w:rFonts w:ascii="roboto" w:hAnsi="roboto"/>
          <w:color w:val="333333"/>
          <w:shd w:val="clear" w:color="auto" w:fill="FFFFFF"/>
        </w:rPr>
        <w:tab/>
        <w:t>pétales  soudés</w:t>
      </w:r>
      <w:r w:rsidR="007E628D">
        <w:rPr>
          <w:rFonts w:ascii="roboto" w:hAnsi="roboto"/>
          <w:color w:val="333333"/>
          <w:shd w:val="clear" w:color="auto" w:fill="FFFFFF"/>
        </w:rPr>
        <w:t xml:space="preserve"> </w:t>
      </w:r>
      <w:r w:rsidR="00424A57">
        <w:rPr>
          <w:rFonts w:ascii="roboto" w:hAnsi="roboto"/>
          <w:color w:val="333333"/>
          <w:shd w:val="clear" w:color="auto" w:fill="FFFFFF"/>
        </w:rPr>
        <w:t xml:space="preserve"> en  calice</w:t>
      </w:r>
    </w:p>
    <w:p w:rsidR="00E37DCC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nombre d’organes, </w:t>
      </w:r>
      <w:r w:rsidR="0084565E">
        <w:rPr>
          <w:rFonts w:ascii="roboto" w:hAnsi="roboto"/>
          <w:color w:val="333333"/>
          <w:shd w:val="clear" w:color="auto" w:fill="FFFFFF"/>
        </w:rPr>
        <w:tab/>
      </w:r>
      <w:r w:rsidR="007B01D2">
        <w:rPr>
          <w:rFonts w:ascii="roboto" w:hAnsi="roboto"/>
          <w:color w:val="333333"/>
          <w:shd w:val="clear" w:color="auto" w:fill="FFFFFF"/>
        </w:rPr>
        <w:t>6</w:t>
      </w:r>
      <w:r w:rsidR="0084565E">
        <w:rPr>
          <w:rFonts w:ascii="roboto" w:hAnsi="roboto"/>
          <w:color w:val="333333"/>
          <w:shd w:val="clear" w:color="auto" w:fill="FFFFFF"/>
        </w:rPr>
        <w:t xml:space="preserve">  étamines</w:t>
      </w:r>
    </w:p>
    <w:p w:rsidR="00E37DCC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position de l’ovaire, </w:t>
      </w:r>
      <w:r w:rsidR="0084565E">
        <w:rPr>
          <w:rFonts w:ascii="roboto" w:hAnsi="roboto"/>
          <w:color w:val="333333"/>
          <w:shd w:val="clear" w:color="auto" w:fill="FFFFFF"/>
        </w:rPr>
        <w:tab/>
        <w:t>infère </w:t>
      </w:r>
    </w:p>
    <w:p w:rsidR="0084565E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>différenciation du périanthe</w:t>
      </w:r>
      <w:r>
        <w:rPr>
          <w:rFonts w:ascii="roboto" w:hAnsi="roboto"/>
          <w:color w:val="333333"/>
          <w:shd w:val="clear" w:color="auto" w:fill="FFFFFF"/>
        </w:rPr>
        <w:t xml:space="preserve"> </w:t>
      </w:r>
      <w:r w:rsidR="00754198">
        <w:rPr>
          <w:rFonts w:ascii="roboto" w:hAnsi="roboto"/>
          <w:color w:val="333333"/>
          <w:shd w:val="clear" w:color="auto" w:fill="FFFFFF"/>
        </w:rPr>
        <w:tab/>
      </w:r>
      <w:r w:rsidR="007B01D2">
        <w:rPr>
          <w:rFonts w:ascii="roboto" w:hAnsi="roboto"/>
          <w:color w:val="333333"/>
          <w:shd w:val="clear" w:color="auto" w:fill="FFFFFF"/>
        </w:rPr>
        <w:t>6</w:t>
      </w:r>
      <w:r w:rsidR="00754198">
        <w:rPr>
          <w:rFonts w:ascii="roboto" w:hAnsi="roboto"/>
          <w:color w:val="333333"/>
          <w:shd w:val="clear" w:color="auto" w:fill="FFFFFF"/>
        </w:rPr>
        <w:t xml:space="preserve">  sépales  </w:t>
      </w:r>
    </w:p>
    <w:p w:rsidR="00E37DCC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>(calice, sépales</w:t>
      </w:r>
      <w:r>
        <w:rPr>
          <w:rFonts w:ascii="roboto" w:hAnsi="roboto"/>
          <w:color w:val="333333"/>
          <w:shd w:val="clear" w:color="auto" w:fill="FFFFFF"/>
        </w:rPr>
        <w:t>,</w:t>
      </w:r>
      <w:r>
        <w:rPr>
          <w:rFonts w:ascii="roboto" w:hAnsi="roboto"/>
          <w:color w:val="333333"/>
          <w:shd w:val="clear" w:color="auto" w:fill="FFFFFF"/>
        </w:rPr>
        <w:t xml:space="preserve"> pétales)</w:t>
      </w:r>
      <w:r>
        <w:rPr>
          <w:rFonts w:ascii="roboto" w:hAnsi="roboto"/>
          <w:color w:val="333333"/>
          <w:shd w:val="clear" w:color="auto" w:fill="FFFFFF"/>
        </w:rPr>
        <w:t xml:space="preserve"> </w:t>
      </w:r>
      <w:r w:rsidR="00754198">
        <w:rPr>
          <w:rFonts w:ascii="roboto" w:hAnsi="roboto"/>
          <w:color w:val="333333"/>
          <w:shd w:val="clear" w:color="auto" w:fill="FFFFFF"/>
        </w:rPr>
        <w:tab/>
        <w:t>pétales</w:t>
      </w:r>
      <w:r w:rsidR="007B01D2">
        <w:rPr>
          <w:rFonts w:ascii="roboto" w:hAnsi="roboto"/>
          <w:color w:val="333333"/>
          <w:shd w:val="clear" w:color="auto" w:fill="FFFFFF"/>
        </w:rPr>
        <w:t xml:space="preserve">  soudés  en  calice  ( ?)</w:t>
      </w:r>
    </w:p>
    <w:p w:rsidR="00E37DCC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sexe, </w:t>
      </w:r>
      <w:r w:rsidR="0084565E">
        <w:rPr>
          <w:rFonts w:ascii="roboto" w:hAnsi="roboto"/>
          <w:color w:val="333333"/>
          <w:shd w:val="clear" w:color="auto" w:fill="FFFFFF"/>
        </w:rPr>
        <w:tab/>
        <w:t>hermaphrodite</w:t>
      </w:r>
      <w:r w:rsidR="007E628D">
        <w:rPr>
          <w:rFonts w:ascii="roboto" w:hAnsi="roboto"/>
          <w:color w:val="333333"/>
          <w:shd w:val="clear" w:color="auto" w:fill="FFFFFF"/>
        </w:rPr>
        <w:t xml:space="preserve">  /  bisexuée</w:t>
      </w:r>
    </w:p>
    <w:p w:rsidR="00E37DCC" w:rsidRDefault="00E37DCC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type d’inflorescence, etc. </w:t>
      </w:r>
      <w:r w:rsidR="005A3021">
        <w:rPr>
          <w:rFonts w:ascii="roboto" w:hAnsi="roboto"/>
          <w:color w:val="333333"/>
          <w:shd w:val="clear" w:color="auto" w:fill="FFFFFF"/>
        </w:rPr>
        <w:tab/>
        <w:t>fleurs  solitaires</w:t>
      </w:r>
    </w:p>
    <w:p w:rsidR="007E628D" w:rsidRDefault="007E628D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</w:p>
    <w:p w:rsidR="007E628D" w:rsidRDefault="007E628D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>feuilles</w:t>
      </w:r>
      <w:r>
        <w:rPr>
          <w:rFonts w:ascii="roboto" w:hAnsi="roboto"/>
          <w:color w:val="333333"/>
          <w:shd w:val="clear" w:color="auto" w:fill="FFFFFF"/>
        </w:rPr>
        <w:tab/>
      </w:r>
      <w:r w:rsidR="00424A57">
        <w:rPr>
          <w:rFonts w:ascii="roboto" w:hAnsi="roboto"/>
          <w:color w:val="333333"/>
          <w:shd w:val="clear" w:color="auto" w:fill="FFFFFF"/>
        </w:rPr>
        <w:t>simples,  droites</w:t>
      </w:r>
      <w:r>
        <w:rPr>
          <w:rFonts w:ascii="roboto" w:hAnsi="roboto"/>
          <w:color w:val="333333"/>
          <w:shd w:val="clear" w:color="auto" w:fill="FFFFFF"/>
        </w:rPr>
        <w:t>,  à  nervures  p</w:t>
      </w:r>
      <w:r w:rsidR="00424A57">
        <w:rPr>
          <w:rFonts w:ascii="roboto" w:hAnsi="roboto"/>
          <w:color w:val="333333"/>
          <w:shd w:val="clear" w:color="auto" w:fill="FFFFFF"/>
        </w:rPr>
        <w:t>arallèles</w:t>
      </w:r>
      <w:r>
        <w:rPr>
          <w:rFonts w:ascii="roboto" w:hAnsi="roboto"/>
          <w:color w:val="333333"/>
          <w:shd w:val="clear" w:color="auto" w:fill="FFFFFF"/>
        </w:rPr>
        <w:t xml:space="preserve">  </w:t>
      </w:r>
    </w:p>
    <w:p w:rsidR="007E628D" w:rsidRDefault="007E628D" w:rsidP="00754198">
      <w:pPr>
        <w:pStyle w:val="Sansinterligne"/>
        <w:tabs>
          <w:tab w:val="left" w:pos="3686"/>
        </w:tabs>
        <w:spacing w:line="360" w:lineRule="auto"/>
        <w:rPr>
          <w:rFonts w:ascii="roboto" w:hAnsi="roboto"/>
          <w:color w:val="333333"/>
          <w:shd w:val="clear" w:color="auto" w:fill="FFFFFF"/>
        </w:rPr>
      </w:pPr>
    </w:p>
    <w:p w:rsidR="00E37DCC" w:rsidRDefault="00E37DCC" w:rsidP="00E37DCC">
      <w:pPr>
        <w:pStyle w:val="Sansinterligne"/>
        <w:rPr>
          <w:rFonts w:ascii="roboto" w:hAnsi="roboto"/>
          <w:color w:val="333333"/>
          <w:shd w:val="clear" w:color="auto" w:fill="FFFFFF"/>
        </w:rPr>
      </w:pPr>
    </w:p>
    <w:p w:rsidR="00E37DCC" w:rsidRDefault="007B01D2" w:rsidP="00424A57">
      <w:pPr>
        <w:pStyle w:val="Sansinterligne"/>
        <w:jc w:val="center"/>
      </w:pPr>
      <w:r>
        <w:rPr>
          <w:rFonts w:ascii="Arial" w:hAnsi="Arial" w:cs="Arial"/>
          <w:color w:val="660099"/>
          <w:bdr w:val="none" w:sz="0" w:space="0" w:color="auto" w:frame="1"/>
          <w:shd w:val="clear" w:color="auto" w:fill="222222"/>
        </w:rPr>
        <w:drawing>
          <wp:inline distT="0" distB="0" distL="0" distR="0">
            <wp:extent cx="4343400" cy="2895600"/>
            <wp:effectExtent l="0" t="0" r="0" b="0"/>
            <wp:docPr id="2" name="Image 2" descr="Résultat de recherche d'images pour &quot;jonquille fl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Résultat de recherche d'images pour &quot;jonquille fleur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DCC" w:rsidRDefault="00E37DCC" w:rsidP="00E37DCC">
      <w:pPr>
        <w:pStyle w:val="Sansinterligne"/>
      </w:pPr>
    </w:p>
    <w:p w:rsidR="0084565E" w:rsidRDefault="0084565E" w:rsidP="0084565E">
      <w:pPr>
        <w:pStyle w:val="Sansinterligne"/>
        <w:jc w:val="center"/>
      </w:pPr>
    </w:p>
    <w:p w:rsidR="0084565E" w:rsidRDefault="0084565E" w:rsidP="0084565E">
      <w:pPr>
        <w:pStyle w:val="Sansinterligne"/>
        <w:jc w:val="center"/>
      </w:pPr>
    </w:p>
    <w:p w:rsidR="0084565E" w:rsidRDefault="007B01D2" w:rsidP="0084565E">
      <w:pPr>
        <w:pStyle w:val="Sansinterligne"/>
        <w:jc w:val="center"/>
      </w:pPr>
      <w:r>
        <w:t>Jonquille</w:t>
      </w:r>
      <w:r w:rsidR="0084565E">
        <w:t xml:space="preserve">  </w:t>
      </w:r>
    </w:p>
    <w:p w:rsidR="007E628D" w:rsidRDefault="007E628D" w:rsidP="0084565E">
      <w:pPr>
        <w:pStyle w:val="Sansinterligne"/>
        <w:jc w:val="center"/>
      </w:pPr>
    </w:p>
    <w:p w:rsidR="007E628D" w:rsidRDefault="007E628D" w:rsidP="0084565E">
      <w:pPr>
        <w:pStyle w:val="Sansinterligne"/>
        <w:jc w:val="center"/>
      </w:pPr>
    </w:p>
    <w:p w:rsidR="007E628D" w:rsidRDefault="007E628D" w:rsidP="007E628D">
      <w:pPr>
        <w:pStyle w:val="Sansinterligne"/>
      </w:pPr>
    </w:p>
    <w:p w:rsidR="00E37DCC" w:rsidRDefault="00E37DCC" w:rsidP="00E37DCC">
      <w:pPr>
        <w:pStyle w:val="Sansinterligne"/>
      </w:pPr>
      <w:bookmarkStart w:id="0" w:name="_GoBack"/>
      <w:bookmarkEnd w:id="0"/>
    </w:p>
    <w:sectPr w:rsidR="00E37DCC" w:rsidSect="007641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7DCC"/>
    <w:rsid w:val="00424A57"/>
    <w:rsid w:val="004B4E1D"/>
    <w:rsid w:val="005A3021"/>
    <w:rsid w:val="00754198"/>
    <w:rsid w:val="007641DC"/>
    <w:rsid w:val="007B01D2"/>
    <w:rsid w:val="007E628D"/>
    <w:rsid w:val="0084565E"/>
    <w:rsid w:val="00C20971"/>
    <w:rsid w:val="00E37DCC"/>
    <w:rsid w:val="00E8117B"/>
    <w:rsid w:val="00ED5EF9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5EEF5"/>
  <w15:chartTrackingRefBased/>
  <w15:docId w15:val="{2E265ACC-EDE3-40AE-AC65-C0AAB461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37DCC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Schafroth</dc:creator>
  <cp:keywords/>
  <dc:description/>
  <cp:lastModifiedBy>Monique Schafroth</cp:lastModifiedBy>
  <cp:revision>2</cp:revision>
  <dcterms:created xsi:type="dcterms:W3CDTF">2018-04-12T14:47:00Z</dcterms:created>
  <dcterms:modified xsi:type="dcterms:W3CDTF">2018-04-12T14:47:00Z</dcterms:modified>
</cp:coreProperties>
</file>