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2FEC" w:rsidRPr="004116B1" w:rsidRDefault="003E0F00" w:rsidP="004116B1">
      <w:pPr>
        <w:pStyle w:val="Titre1"/>
        <w:shd w:val="clear" w:color="auto" w:fill="FFFFFF"/>
        <w:spacing w:before="161" w:beforeAutospacing="0" w:after="384" w:afterAutospacing="0" w:line="312" w:lineRule="atLeast"/>
        <w:rPr>
          <w:rFonts w:ascii="Arial" w:hAnsi="Arial" w:cs="Arial"/>
          <w:color w:val="1B8815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290C3E">
            <wp:simplePos x="0" y="0"/>
            <wp:positionH relativeFrom="column">
              <wp:posOffset>5243830</wp:posOffset>
            </wp:positionH>
            <wp:positionV relativeFrom="paragraph">
              <wp:posOffset>0</wp:posOffset>
            </wp:positionV>
            <wp:extent cx="561975" cy="758825"/>
            <wp:effectExtent l="0" t="0" r="9525" b="3175"/>
            <wp:wrapTight wrapText="bothSides">
              <wp:wrapPolygon edited="0">
                <wp:start x="0" y="0"/>
                <wp:lineTo x="0" y="21148"/>
                <wp:lineTo x="21234" y="21148"/>
                <wp:lineTo x="2123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EC8" w:rsidRPr="009948A0">
        <w:rPr>
          <w:rFonts w:ascii="Arial" w:hAnsi="Arial" w:cs="Arial"/>
          <w:b w:val="0"/>
          <w:bCs w:val="0"/>
          <w:sz w:val="22"/>
          <w:szCs w:val="22"/>
        </w:rPr>
        <w:t>Activité « à vous de plancher </w:t>
      </w:r>
      <w:r w:rsidR="00672FEC">
        <w:rPr>
          <w:rFonts w:ascii="Arial" w:hAnsi="Arial" w:cs="Arial"/>
          <w:b w:val="0"/>
          <w:bCs w:val="0"/>
          <w:sz w:val="22"/>
          <w:szCs w:val="22"/>
        </w:rPr>
        <w:t xml:space="preserve">«    </w:t>
      </w:r>
      <w:r w:rsidR="009948A0" w:rsidRPr="009948A0">
        <w:rPr>
          <w:rFonts w:ascii="Arial" w:hAnsi="Arial" w:cs="Arial"/>
          <w:color w:val="1B8815"/>
          <w:sz w:val="22"/>
          <w:szCs w:val="22"/>
        </w:rPr>
        <w:t>Véronique de</w:t>
      </w:r>
      <w:r w:rsidR="009168BC">
        <w:rPr>
          <w:rFonts w:ascii="Arial" w:hAnsi="Arial" w:cs="Arial"/>
          <w:color w:val="1B8815"/>
          <w:sz w:val="22"/>
          <w:szCs w:val="22"/>
        </w:rPr>
        <w:t>s champs</w:t>
      </w:r>
      <w:r w:rsidR="009948A0" w:rsidRPr="009948A0">
        <w:rPr>
          <w:rFonts w:ascii="Arial" w:hAnsi="Arial" w:cs="Arial"/>
          <w:color w:val="1B8815"/>
          <w:sz w:val="22"/>
          <w:szCs w:val="22"/>
        </w:rPr>
        <w:t>, Véronique commune</w:t>
      </w:r>
      <w:r>
        <w:rPr>
          <w:rFonts w:ascii="Arial" w:hAnsi="Arial" w:cs="Arial"/>
          <w:color w:val="1B8815"/>
          <w:sz w:val="22"/>
          <w:szCs w:val="22"/>
        </w:rPr>
        <w:br/>
      </w:r>
      <w:r w:rsidR="004116B1">
        <w:rPr>
          <w:rFonts w:ascii="Arial" w:hAnsi="Arial" w:cs="Arial"/>
          <w:noProof/>
          <w:color w:val="1B8815"/>
          <w:sz w:val="22"/>
          <w:szCs w:val="22"/>
        </w:rPr>
        <w:drawing>
          <wp:inline distT="0" distB="0" distL="0" distR="0">
            <wp:extent cx="3122876" cy="5934075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876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48A0" w:rsidTr="004116B1">
        <w:tc>
          <w:tcPr>
            <w:tcW w:w="9634" w:type="dxa"/>
          </w:tcPr>
          <w:p w:rsidR="009948A0" w:rsidRPr="009948A0" w:rsidRDefault="009948A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Famille</w:t>
            </w:r>
            <w:r w:rsidR="00916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 w:rsidR="009168BC" w:rsidRPr="009168BC">
              <w:rPr>
                <w:rFonts w:ascii="Helvetica" w:hAnsi="Helvetica" w:cs="Helvetica"/>
                <w:color w:val="212124"/>
                <w:sz w:val="20"/>
                <w:szCs w:val="20"/>
                <w:shd w:val="clear" w:color="auto" w:fill="F3F5F6"/>
              </w:rPr>
              <w:t>Scrophulariaceae</w:t>
            </w:r>
            <w:r w:rsidRPr="009948A0">
              <w:rPr>
                <w:rFonts w:ascii="Arial" w:hAnsi="Arial" w:cs="Arial"/>
                <w:sz w:val="20"/>
                <w:szCs w:val="20"/>
              </w:rPr>
              <w:br/>
            </w:r>
            <w:r w:rsidRPr="009948A0">
              <w:rPr>
                <w:rFonts w:ascii="Arial" w:hAnsi="Arial" w:cs="Arial"/>
                <w:sz w:val="20"/>
                <w:szCs w:val="20"/>
              </w:rPr>
              <w:br/>
            </w:r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Taxon :</w:t>
            </w:r>
            <w:r w:rsidRPr="00994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8A0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Veronica </w:t>
            </w:r>
            <w:r w:rsidR="009168BC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arvensis</w:t>
            </w:r>
            <w:r w:rsidRPr="009948A0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 w:rsidRPr="009948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Collecteur :</w:t>
            </w:r>
            <w:r w:rsidRPr="009948A0">
              <w:rPr>
                <w:rFonts w:ascii="Arial" w:hAnsi="Arial" w:cs="Arial"/>
                <w:color w:val="333333"/>
                <w:sz w:val="20"/>
                <w:szCs w:val="20"/>
              </w:rPr>
              <w:t xml:space="preserve"> Sylvie BRENOT</w:t>
            </w:r>
          </w:p>
          <w:p w:rsidR="009948A0" w:rsidRPr="009948A0" w:rsidRDefault="009948A0">
            <w:pPr>
              <w:rPr>
                <w:rFonts w:ascii="Arial" w:hAnsi="Arial" w:cs="Arial"/>
                <w:sz w:val="20"/>
                <w:szCs w:val="20"/>
              </w:rPr>
            </w:pPr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Localité </w:t>
            </w:r>
            <w:r w:rsidRPr="009948A0">
              <w:rPr>
                <w:rFonts w:ascii="Arial" w:hAnsi="Arial" w:cs="Arial"/>
                <w:sz w:val="20"/>
                <w:szCs w:val="20"/>
              </w:rPr>
              <w:t>: Bruno</w:t>
            </w:r>
            <w:r w:rsidR="00060D27">
              <w:rPr>
                <w:rFonts w:ascii="Arial" w:hAnsi="Arial" w:cs="Arial"/>
                <w:sz w:val="20"/>
                <w:szCs w:val="20"/>
              </w:rPr>
              <w:t>y</w:t>
            </w:r>
            <w:r w:rsidRPr="009948A0">
              <w:rPr>
                <w:rFonts w:ascii="Arial" w:hAnsi="Arial" w:cs="Arial"/>
                <w:sz w:val="20"/>
                <w:szCs w:val="20"/>
              </w:rPr>
              <w:t xml:space="preserve"> (91800) Résidence du grand parc. (pelouse)</w:t>
            </w:r>
          </w:p>
          <w:p w:rsidR="009948A0" w:rsidRPr="009948A0" w:rsidRDefault="009948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Lat</w:t>
            </w:r>
            <w:proofErr w:type="spellEnd"/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060D27">
              <w:rPr>
                <w:rFonts w:ascii="Arial" w:hAnsi="Arial" w:cs="Arial"/>
                <w:sz w:val="20"/>
                <w:szCs w:val="20"/>
              </w:rPr>
              <w:t>:</w:t>
            </w:r>
            <w:r w:rsidR="00060D27" w:rsidRPr="00060D27">
              <w:rPr>
                <w:rFonts w:ascii="Arial" w:hAnsi="Arial" w:cs="Arial"/>
                <w:sz w:val="20"/>
                <w:szCs w:val="20"/>
              </w:rPr>
              <w:t xml:space="preserve"> 48°</w:t>
            </w:r>
            <w:r w:rsidRPr="00060D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0D27" w:rsidRPr="00060D27">
              <w:rPr>
                <w:rFonts w:ascii="Arial" w:hAnsi="Arial" w:cs="Arial"/>
                <w:sz w:val="20"/>
                <w:szCs w:val="20"/>
              </w:rPr>
              <w:t>69’ 93’’</w:t>
            </w:r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Lon</w:t>
            </w:r>
            <w:proofErr w:type="spellEnd"/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 w:rsidR="00060D27" w:rsidRPr="00060D27">
              <w:rPr>
                <w:rFonts w:ascii="Arial" w:hAnsi="Arial" w:cs="Arial"/>
                <w:sz w:val="20"/>
                <w:szCs w:val="20"/>
              </w:rPr>
              <w:t>2° 49’ 36’’</w:t>
            </w:r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/Alt</w:t>
            </w:r>
            <w:r w:rsidR="0006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(MSL)</w:t>
            </w:r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="0006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0D27" w:rsidRPr="00060D27">
              <w:rPr>
                <w:rFonts w:ascii="Arial" w:hAnsi="Arial" w:cs="Arial"/>
                <w:sz w:val="20"/>
                <w:szCs w:val="20"/>
              </w:rPr>
              <w:t>16,0 m</w:t>
            </w:r>
          </w:p>
          <w:p w:rsidR="009948A0" w:rsidRPr="009948A0" w:rsidRDefault="009948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48A0" w:rsidRPr="00551E39" w:rsidRDefault="009948A0">
            <w:pPr>
              <w:rPr>
                <w:rFonts w:ascii="Arial" w:hAnsi="Arial" w:cs="Arial"/>
                <w:sz w:val="20"/>
                <w:szCs w:val="20"/>
              </w:rPr>
            </w:pPr>
            <w:r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Observations :</w:t>
            </w:r>
            <w:r w:rsidR="0006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47F70" w:rsidRPr="00C47F70">
              <w:rPr>
                <w:rFonts w:ascii="Arial" w:hAnsi="Arial" w:cs="Arial"/>
                <w:sz w:val="20"/>
                <w:szCs w:val="20"/>
              </w:rPr>
              <w:t>P</w:t>
            </w:r>
            <w:r w:rsidR="00060D27" w:rsidRPr="00C47F70">
              <w:rPr>
                <w:rFonts w:ascii="Arial" w:hAnsi="Arial" w:cs="Arial"/>
                <w:color w:val="333333"/>
                <w:sz w:val="20"/>
                <w:szCs w:val="20"/>
              </w:rPr>
              <w:t>lante de 10 à 30 cm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 xml:space="preserve"> de haut et</w:t>
            </w:r>
            <w:r w:rsidR="00060D27" w:rsidRPr="00C47F70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rampantes</w:t>
            </w:r>
            <w:r w:rsidR="00060D27" w:rsidRPr="00C47F70"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br/>
              <w:t>F</w:t>
            </w:r>
            <w:r w:rsidR="00060D27" w:rsidRPr="00C47F70">
              <w:rPr>
                <w:rFonts w:ascii="Arial" w:hAnsi="Arial" w:cs="Arial"/>
                <w:color w:val="333333"/>
                <w:sz w:val="20"/>
                <w:szCs w:val="20"/>
              </w:rPr>
              <w:t>euille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 xml:space="preserve"> petite (1 à 2,5 cm)</w:t>
            </w:r>
            <w:r w:rsidR="00060D27" w:rsidRPr="00C47F70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>vertes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="00551E39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>opposées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060D27" w:rsidRPr="00C47F70">
              <w:rPr>
                <w:rFonts w:ascii="Arial" w:hAnsi="Arial" w:cs="Arial"/>
                <w:color w:val="333333"/>
                <w:sz w:val="20"/>
                <w:szCs w:val="20"/>
              </w:rPr>
              <w:t>ovales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="00060D27" w:rsidRPr="00C47F70">
              <w:rPr>
                <w:rFonts w:ascii="Arial" w:hAnsi="Arial" w:cs="Arial"/>
                <w:color w:val="333333"/>
                <w:sz w:val="20"/>
                <w:szCs w:val="20"/>
              </w:rPr>
              <w:t xml:space="preserve"> dentées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 xml:space="preserve"> à pétiole très court.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C47F70" w:rsidRPr="00C47F70">
              <w:rPr>
                <w:rFonts w:ascii="Arial" w:hAnsi="Arial" w:cs="Arial"/>
                <w:sz w:val="20"/>
                <w:szCs w:val="20"/>
              </w:rPr>
              <w:t>Fleurs très petites (1 cm de diamètre</w:t>
            </w:r>
            <w:r w:rsidR="00551E39">
              <w:rPr>
                <w:rFonts w:ascii="Arial" w:hAnsi="Arial" w:cs="Arial"/>
                <w:sz w:val="20"/>
                <w:szCs w:val="20"/>
              </w:rPr>
              <w:t xml:space="preserve">) en grappes terminales, 4 </w:t>
            </w:r>
            <w:r w:rsidR="00C47F70" w:rsidRPr="00C47F70">
              <w:rPr>
                <w:rFonts w:ascii="Arial" w:hAnsi="Arial" w:cs="Arial"/>
                <w:sz w:val="20"/>
                <w:szCs w:val="20"/>
              </w:rPr>
              <w:t xml:space="preserve">pétales </w:t>
            </w:r>
            <w:r w:rsidR="00C47F70" w:rsidRPr="00C47F70">
              <w:rPr>
                <w:rFonts w:ascii="Arial" w:hAnsi="Arial" w:cs="Arial"/>
                <w:color w:val="333333"/>
                <w:sz w:val="20"/>
                <w:szCs w:val="20"/>
              </w:rPr>
              <w:t>striées de bleu plus foncé</w:t>
            </w:r>
            <w:r w:rsidR="00C47F70" w:rsidRPr="00C47F70">
              <w:rPr>
                <w:rFonts w:ascii="Arial" w:hAnsi="Arial" w:cs="Arial"/>
                <w:sz w:val="20"/>
                <w:szCs w:val="20"/>
              </w:rPr>
              <w:t xml:space="preserve"> et 2 étamines qui entourent un minuscule pistil. Calice à 4 sépales.</w:t>
            </w:r>
            <w:r w:rsidR="00551E39">
              <w:rPr>
                <w:rFonts w:ascii="Arial" w:hAnsi="Arial" w:cs="Arial"/>
                <w:sz w:val="20"/>
                <w:szCs w:val="20"/>
              </w:rPr>
              <w:br/>
            </w:r>
            <w:r w:rsidR="00551E39" w:rsidRPr="00551E39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Le fruit </w:t>
            </w:r>
            <w:r w:rsidR="00551E39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n’</w:t>
            </w:r>
            <w:r w:rsidR="00551E39" w:rsidRPr="00551E39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est </w:t>
            </w:r>
            <w:r w:rsidR="00551E39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pas visible au mois d’avril mais est </w:t>
            </w:r>
            <w:r w:rsidR="00551E39" w:rsidRPr="00551E39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une capsule aplatie ou globuleuse, à deux lobes souvent en forme de cœur</w:t>
            </w:r>
            <w:r w:rsidR="00551E39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  <w:p w:rsidR="009948A0" w:rsidRPr="009948A0" w:rsidRDefault="00672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  <w:r w:rsidR="009948A0" w:rsidRPr="009948A0">
              <w:rPr>
                <w:rFonts w:ascii="Arial" w:hAnsi="Arial" w:cs="Arial"/>
                <w:b/>
                <w:bCs/>
                <w:sz w:val="20"/>
                <w:szCs w:val="20"/>
              </w:rPr>
              <w:t>Date de récolte :</w:t>
            </w:r>
            <w:r w:rsidR="009948A0" w:rsidRPr="00994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8A0" w:rsidRPr="009948A0">
              <w:rPr>
                <w:rFonts w:ascii="Arial" w:hAnsi="Arial" w:cs="Arial"/>
                <w:sz w:val="20"/>
                <w:szCs w:val="20"/>
              </w:rPr>
              <w:t>23 / 04 / 2020</w:t>
            </w:r>
          </w:p>
          <w:p w:rsidR="009948A0" w:rsidRDefault="009948A0"/>
        </w:tc>
      </w:tr>
    </w:tbl>
    <w:p w:rsidR="00256EC8" w:rsidRDefault="00256EC8"/>
    <w:p w:rsidR="009948A0" w:rsidRDefault="009948A0"/>
    <w:sectPr w:rsidR="009948A0" w:rsidSect="00672FEC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C8"/>
    <w:rsid w:val="00060D27"/>
    <w:rsid w:val="00256EC8"/>
    <w:rsid w:val="003E0F00"/>
    <w:rsid w:val="004116B1"/>
    <w:rsid w:val="00551E39"/>
    <w:rsid w:val="00672FEC"/>
    <w:rsid w:val="008349E8"/>
    <w:rsid w:val="0086383B"/>
    <w:rsid w:val="009168BC"/>
    <w:rsid w:val="00942639"/>
    <w:rsid w:val="009948A0"/>
    <w:rsid w:val="009B1077"/>
    <w:rsid w:val="00C47F70"/>
    <w:rsid w:val="00C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ED7F"/>
  <w15:chartTrackingRefBased/>
  <w15:docId w15:val="{AE00C46A-6508-4763-8CC7-D481630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9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56E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948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060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BRENOT</dc:creator>
  <cp:keywords/>
  <dc:description/>
  <cp:lastModifiedBy>Sylvie BRENOT</cp:lastModifiedBy>
  <cp:revision>4</cp:revision>
  <dcterms:created xsi:type="dcterms:W3CDTF">2020-04-23T13:30:00Z</dcterms:created>
  <dcterms:modified xsi:type="dcterms:W3CDTF">2020-04-24T13:24:00Z</dcterms:modified>
</cp:coreProperties>
</file>