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C397D" w14:textId="558B1A1A" w:rsidR="007A4F7D" w:rsidRPr="00661718" w:rsidRDefault="00124951" w:rsidP="00661718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Quelques e</w:t>
      </w:r>
      <w:r w:rsidR="00661718" w:rsidRPr="00661718">
        <w:rPr>
          <w:rFonts w:ascii="Bookman Old Style" w:hAnsi="Bookman Old Style"/>
          <w:b/>
          <w:bCs/>
          <w:sz w:val="24"/>
          <w:szCs w:val="24"/>
        </w:rPr>
        <w:t>spèces protégées, en danger dans l’Aube</w:t>
      </w:r>
    </w:p>
    <w:p w14:paraId="01A068A8" w14:textId="5475497D" w:rsidR="00661718" w:rsidRPr="00661718" w:rsidRDefault="00661718" w:rsidP="00661718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61718">
        <w:rPr>
          <w:rFonts w:ascii="Bookman Old Style" w:hAnsi="Bookman Old Style"/>
          <w:b/>
          <w:bCs/>
          <w:sz w:val="24"/>
          <w:szCs w:val="24"/>
        </w:rPr>
        <w:t xml:space="preserve">D’après liste rouge de la Région </w:t>
      </w:r>
      <w:proofErr w:type="spellStart"/>
      <w:r w:rsidRPr="00661718">
        <w:rPr>
          <w:rFonts w:ascii="Bookman Old Style" w:hAnsi="Bookman Old Style"/>
          <w:b/>
          <w:bCs/>
          <w:sz w:val="24"/>
          <w:szCs w:val="24"/>
        </w:rPr>
        <w:t>Champagne-Ardennes</w:t>
      </w:r>
      <w:proofErr w:type="spellEnd"/>
    </w:p>
    <w:p w14:paraId="4CE790CF" w14:textId="4BBC3505" w:rsidR="00661718" w:rsidRPr="00661718" w:rsidRDefault="00661718" w:rsidP="00661718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61718">
        <w:rPr>
          <w:rFonts w:ascii="Bookman Old Style" w:hAnsi="Bookman Old Style"/>
          <w:b/>
          <w:bCs/>
          <w:sz w:val="24"/>
          <w:szCs w:val="24"/>
        </w:rPr>
        <w:t>(</w:t>
      </w:r>
      <w:proofErr w:type="gramStart"/>
      <w:r w:rsidRPr="00661718">
        <w:rPr>
          <w:rFonts w:ascii="Bookman Old Style" w:hAnsi="Bookman Old Style"/>
          <w:b/>
          <w:bCs/>
          <w:sz w:val="24"/>
          <w:szCs w:val="24"/>
        </w:rPr>
        <w:t>maintenant</w:t>
      </w:r>
      <w:proofErr w:type="gramEnd"/>
      <w:r w:rsidRPr="00661718">
        <w:rPr>
          <w:rFonts w:ascii="Bookman Old Style" w:hAnsi="Bookman Old Style"/>
          <w:b/>
          <w:bCs/>
          <w:sz w:val="24"/>
          <w:szCs w:val="24"/>
        </w:rPr>
        <w:t xml:space="preserve"> Grand-Est)</w:t>
      </w:r>
    </w:p>
    <w:p w14:paraId="64B3D6AF" w14:textId="623FE9D2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7BEDBB2" w14:textId="77777777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8FA1613" w14:textId="6F251B29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Anémone </w:t>
      </w:r>
      <w:proofErr w:type="spellStart"/>
      <w:r>
        <w:rPr>
          <w:rFonts w:ascii="Bookman Old Style" w:hAnsi="Bookman Old Style"/>
          <w:sz w:val="24"/>
          <w:szCs w:val="24"/>
        </w:rPr>
        <w:t>sylvestris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Anémone des bois – </w:t>
      </w:r>
      <w:r w:rsidR="00124951">
        <w:rPr>
          <w:rFonts w:ascii="Bookman Old Style" w:hAnsi="Bookman Old Style"/>
          <w:sz w:val="24"/>
          <w:szCs w:val="24"/>
        </w:rPr>
        <w:t>Renonculaceae</w:t>
      </w:r>
    </w:p>
    <w:p w14:paraId="78C0CE02" w14:textId="77777777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E2F1585" w14:textId="0A59A136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Bruyère à 4 angles – Erica </w:t>
      </w:r>
      <w:proofErr w:type="spellStart"/>
      <w:r>
        <w:rPr>
          <w:rFonts w:ascii="Bookman Old Style" w:hAnsi="Bookman Old Style"/>
          <w:sz w:val="24"/>
          <w:szCs w:val="24"/>
        </w:rPr>
        <w:t>tetralyx</w:t>
      </w:r>
      <w:proofErr w:type="spellEnd"/>
      <w:r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>
        <w:rPr>
          <w:rFonts w:ascii="Bookman Old Style" w:hAnsi="Bookman Old Style"/>
          <w:sz w:val="24"/>
          <w:szCs w:val="24"/>
        </w:rPr>
        <w:t>Ericaceae</w:t>
      </w:r>
      <w:proofErr w:type="spellEnd"/>
    </w:p>
    <w:p w14:paraId="3EDC57A1" w14:textId="77777777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0FAB3A0" w14:textId="32911C6C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Frène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oxyphille</w:t>
      </w:r>
      <w:proofErr w:type="spellEnd"/>
      <w:r>
        <w:rPr>
          <w:rFonts w:ascii="Bookman Old Style" w:hAnsi="Bookman Old Style"/>
          <w:sz w:val="24"/>
          <w:szCs w:val="24"/>
        </w:rPr>
        <w:t xml:space="preserve"> ou à feuilles étroites – </w:t>
      </w:r>
      <w:proofErr w:type="spellStart"/>
      <w:r>
        <w:rPr>
          <w:rFonts w:ascii="Bookman Old Style" w:hAnsi="Bookman Old Style"/>
          <w:sz w:val="24"/>
          <w:szCs w:val="24"/>
        </w:rPr>
        <w:t>Fraxinus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oxyphillus</w:t>
      </w:r>
      <w:proofErr w:type="spellEnd"/>
      <w:r>
        <w:rPr>
          <w:rFonts w:ascii="Bookman Old Style" w:hAnsi="Bookman Old Style"/>
          <w:sz w:val="24"/>
          <w:szCs w:val="24"/>
        </w:rPr>
        <w:t xml:space="preserve"> -</w:t>
      </w:r>
      <w:r w:rsidR="0012495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4951">
        <w:rPr>
          <w:rFonts w:ascii="Bookman Old Style" w:hAnsi="Bookman Old Style"/>
          <w:sz w:val="24"/>
          <w:szCs w:val="24"/>
        </w:rPr>
        <w:t>Oleaceae</w:t>
      </w:r>
      <w:proofErr w:type="spellEnd"/>
    </w:p>
    <w:p w14:paraId="0DFA89D9" w14:textId="5F870E77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B42D3C1" w14:textId="433144ED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Narcisse des poètes – </w:t>
      </w:r>
      <w:proofErr w:type="spellStart"/>
      <w:r>
        <w:rPr>
          <w:rFonts w:ascii="Bookman Old Style" w:hAnsi="Bookman Old Style"/>
          <w:sz w:val="24"/>
          <w:szCs w:val="24"/>
        </w:rPr>
        <w:t>Narcissus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poeticus</w:t>
      </w:r>
      <w:proofErr w:type="spellEnd"/>
      <w:r w:rsidR="00124951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="00124951">
        <w:rPr>
          <w:rFonts w:ascii="Bookman Old Style" w:hAnsi="Bookman Old Style"/>
          <w:sz w:val="24"/>
          <w:szCs w:val="24"/>
        </w:rPr>
        <w:t>Liliaceae</w:t>
      </w:r>
      <w:proofErr w:type="spellEnd"/>
    </w:p>
    <w:p w14:paraId="5E21C10E" w14:textId="4FF81924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BE958DC" w14:textId="2129DB50" w:rsid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Scabieuse des prés – </w:t>
      </w:r>
      <w:proofErr w:type="spellStart"/>
      <w:r>
        <w:rPr>
          <w:rFonts w:ascii="Bookman Old Style" w:hAnsi="Bookman Old Style"/>
          <w:sz w:val="24"/>
          <w:szCs w:val="24"/>
        </w:rPr>
        <w:t>Scabiosa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pratensis</w:t>
      </w:r>
      <w:proofErr w:type="spellEnd"/>
      <w:r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="00124951">
        <w:rPr>
          <w:rFonts w:ascii="Bookman Old Style" w:hAnsi="Bookman Old Style"/>
          <w:sz w:val="24"/>
          <w:szCs w:val="24"/>
        </w:rPr>
        <w:t>Dipsacaceae</w:t>
      </w:r>
      <w:proofErr w:type="spellEnd"/>
    </w:p>
    <w:p w14:paraId="63C8B5BB" w14:textId="77777777" w:rsidR="00661718" w:rsidRPr="00661718" w:rsidRDefault="00661718" w:rsidP="006617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661718" w:rsidRPr="0066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18"/>
    <w:rsid w:val="00124951"/>
    <w:rsid w:val="00661718"/>
    <w:rsid w:val="007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214F"/>
  <w15:chartTrackingRefBased/>
  <w15:docId w15:val="{EF7806B6-B95A-412B-9A25-B3C17452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2020-04-29T10:37:00Z</dcterms:created>
  <dcterms:modified xsi:type="dcterms:W3CDTF">2020-04-29T10:52:00Z</dcterms:modified>
</cp:coreProperties>
</file>